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</w:t>
        <w:tab/>
        <w:tab/>
        <w:tab/>
        <w:tab/>
        <w:t xml:space="preserve"> Додаток 1</w:t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до Порядку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before="0" w:lineRule="auto"/>
        <w:ind w:firstLine="46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ПОВІДОМЛЕННЯ</w:t>
      </w:r>
    </w:p>
    <w:p w:rsidR="00000000" w:rsidDel="00000000" w:rsidP="00000000" w:rsidRDefault="00000000" w:rsidRPr="00000000" w14:paraId="00000004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strike w:val="1"/>
          <w:sz w:val="28"/>
          <w:szCs w:val="28"/>
          <w:rtl w:val="0"/>
        </w:rPr>
        <w:t xml:space="preserve"> безоплатне розміщення внутрішньо переміщених осіб або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зміну переліку осіб, розміщених у житловому приміщенні</w:t>
      </w:r>
    </w:p>
    <w:p w:rsidR="00000000" w:rsidDel="00000000" w:rsidP="00000000" w:rsidRDefault="00000000" w:rsidRPr="00000000" w14:paraId="00000005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(непотрібне викреслити/видалити)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Іванов Іван Іванович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(прізвище,  імʼя, по батькові (за наявності),</w:t>
      </w:r>
    </w:p>
    <w:p w:rsidR="00000000" w:rsidDel="00000000" w:rsidP="00000000" w:rsidRDefault="00000000" w:rsidRPr="00000000" w14:paraId="00000008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АА000000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00000000-00000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u w:val="single"/>
          <w:rtl w:val="0"/>
        </w:rPr>
        <w:t xml:space="preserve"> 0000000000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9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(серія [за наявності], номер паспорта громадянина України та унікальний номер запису в Єдиному державному демографічному реєстрі [за наявності], реєстраційний номер облікової картки платника податків*)</w:t>
      </w:r>
    </w:p>
    <w:p w:rsidR="00000000" w:rsidDel="00000000" w:rsidP="00000000" w:rsidRDefault="00000000" w:rsidRPr="00000000" w14:paraId="0000000A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 (указати відповідні реквізити документа), у якому тимчасово проживають (з якого виїжджають) внутрішньо переміщені особи, за адресою: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м. Кривий Ріг, вул. Сормівська буд.ХХ , договір купівлі-продажу житлового будинку ААА 111111 від 25.03.2021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,</w:t>
      </w:r>
    </w:p>
    <w:p w:rsidR="00000000" w:rsidDel="00000000" w:rsidP="00000000" w:rsidRDefault="00000000" w:rsidRPr="00000000" w14:paraId="0000000B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  (адреса місцезнаходження об’єкта нерухомого майна)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71438</wp:posOffset>
            </wp:positionH>
            <wp:positionV relativeFrom="paragraph">
              <wp:posOffset>238125</wp:posOffset>
            </wp:positionV>
            <wp:extent cx="266700" cy="272433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24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spacing w:after="0" w:before="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що повʼязане з безоплатним розміщенням внутрішньо переміщених осіб з</w:t>
        <w:tab/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­­­­­­­­_______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_______   2023 р.</w:t>
      </w:r>
    </w:p>
    <w:p w:rsidR="00000000" w:rsidDel="00000000" w:rsidP="00000000" w:rsidRDefault="00000000" w:rsidRPr="00000000" w14:paraId="0000000E">
      <w:pPr>
        <w:spacing w:after="0" w:before="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або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(дата)           (місяць)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61913</wp:posOffset>
            </wp:positionH>
            <wp:positionV relativeFrom="paragraph">
              <wp:posOffset>190500</wp:posOffset>
            </wp:positionV>
            <wp:extent cx="276225" cy="314325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14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spacing w:after="0" w:before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що повʼязане з припиненням розміщення або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зміною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переліку внутрішньо переміщених осіб з              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01__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березня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2023 року.</w:t>
      </w:r>
    </w:p>
    <w:p w:rsidR="00000000" w:rsidDel="00000000" w:rsidP="00000000" w:rsidRDefault="00000000" w:rsidRPr="00000000" w14:paraId="00000010">
      <w:pPr>
        <w:spacing w:after="0" w:before="0" w:lineRule="auto"/>
        <w:ind w:firstLine="70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(дата)             </w:t>
        <w:tab/>
        <w:t xml:space="preserve">      (місяць)</w:t>
      </w:r>
    </w:p>
    <w:tbl>
      <w:tblPr>
        <w:tblStyle w:val="Table1"/>
        <w:tblW w:w="14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0"/>
        <w:gridCol w:w="1590"/>
        <w:gridCol w:w="2775"/>
        <w:gridCol w:w="1680"/>
        <w:gridCol w:w="3135"/>
        <w:gridCol w:w="2190"/>
        <w:gridCol w:w="2610"/>
        <w:tblGridChange w:id="0">
          <w:tblGrid>
            <w:gridCol w:w="900"/>
            <w:gridCol w:w="1590"/>
            <w:gridCol w:w="2775"/>
            <w:gridCol w:w="1680"/>
            <w:gridCol w:w="3135"/>
            <w:gridCol w:w="2190"/>
            <w:gridCol w:w="2610"/>
          </w:tblGrid>
        </w:tblGridChange>
      </w:tblGrid>
      <w:tr>
        <w:trPr>
          <w:cantSplit w:val="0"/>
          <w:trHeight w:val="2196.981132075471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Поряд-ковий номер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</w:t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ім’я,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батькові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(за наявності)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Серія (за наявності), номер паспорта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громадянина України та унікальний номер запису в Єдиному державному демографічному реєстрі (за наявності)*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Реєстраційний номер облікової картки платника податків (за наявності)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Зареєстроване/задеклароване місце проживання внутрішньо переміщеної особи, дата і номер довідки про взяття на облік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Контактний номер телефона внутрішньо переміщеної особи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Кількість внутрішньо переміщених осіб, які можуть у подальшому перебувати у житловому приміщенні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Василь Гнатович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АЕ000000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00000000-00000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1111111111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1111-1111111111 від 01.05.2022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380000000000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вибув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Галина Вікторівна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Свідоцтво про народження 1-АА № 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2222222222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1111-1111111112 від 01.05.2022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before="0" w:lineRule="auto"/>
              <w:ind w:left="120" w:right="-4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дитина</w:t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Петренко Любов Микитівна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АС000000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3333333333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Херсонська обл. Бериславський р-н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вул. Хмельницького Богдана, буд. ХХ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1111-1111111113 від 01.05.2022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380000000000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прибув</w:t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Rule="auto"/>
              <w:ind w:right="-4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4569.79527559055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1.72224625768"/>
        <w:gridCol w:w="4410.237730773165"/>
        <w:gridCol w:w="4628.566331306491"/>
        <w:gridCol w:w="2969.26896725322"/>
        <w:tblGridChange w:id="0">
          <w:tblGrid>
            <w:gridCol w:w="2561.72224625768"/>
            <w:gridCol w:w="4410.237730773165"/>
            <w:gridCol w:w="4628.566331306491"/>
            <w:gridCol w:w="2969.26896725322"/>
          </w:tblGrid>
        </w:tblGridChange>
      </w:tblGrid>
      <w:tr>
        <w:trPr>
          <w:cantSplit w:val="0"/>
          <w:trHeight w:val="9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_________________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(підпис)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u w:val="single"/>
                <w:rtl w:val="0"/>
              </w:rPr>
              <w:t xml:space="preserve"> Іванов Іван Іванович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D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(прізвище,  ім’я, по батькові [за наявності])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380000000000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4F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(контактний номер телефона)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02.03.2023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51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(дата)</w:t>
            </w:r>
          </w:p>
        </w:tc>
      </w:tr>
    </w:tbl>
    <w:p w:rsidR="00000000" w:rsidDel="00000000" w:rsidP="00000000" w:rsidRDefault="00000000" w:rsidRPr="00000000" w14:paraId="00000052">
      <w:pPr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after="0" w:before="0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143.14960629921416" w:top="566.929133858267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ntiqu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pict>
        <v:shape id="PowerPlusWaterMarkObject1" style="position:absolute;width:377.51953125pt;height:137.98828125pt;rotation:315;z-index:-503316481;mso-position-horizontal-relative:margin;mso-position-horizontal:center;mso-position-vertical-relative:margin;mso-position-vertical:center;" fillcolor="#cccccc" stroked="f" type="#_x0000_t136">
          <v:fill angle="0" opacity="65536f"/>
          <v:textpath fitshape="t" string="Зразок" style="font-family:&amp;quot;Arial&amp;quot;;font-size:120.0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ntiqua" w:cs="Antiqua" w:eastAsia="Antiqua" w:hAnsi="Antiqua"/>
        <w:sz w:val="26"/>
        <w:szCs w:val="26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ntiqua" w:cs="Antiqua" w:eastAsia="Antiqua" w:hAnsi="Antiqu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